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08" w:rsidRPr="009349CB" w:rsidRDefault="00572508" w:rsidP="00572508">
      <w:pPr>
        <w:jc w:val="center"/>
        <w:rPr>
          <w:rFonts w:ascii="標楷體" w:eastAsia="標楷體" w:hAnsi="標楷體"/>
          <w:sz w:val="48"/>
          <w:szCs w:val="48"/>
          <w:u w:val="single"/>
        </w:rPr>
      </w:pPr>
      <w:bookmarkStart w:id="0" w:name="_Toc424833884"/>
      <w:bookmarkStart w:id="1" w:name="_Toc427676761"/>
      <w:bookmarkStart w:id="2" w:name="_GoBack"/>
      <w:bookmarkEnd w:id="2"/>
      <w:r w:rsidRPr="009349CB">
        <w:rPr>
          <w:rFonts w:ascii="標楷體" w:eastAsia="標楷體" w:hAnsi="標楷體" w:hint="eastAsia"/>
          <w:sz w:val="48"/>
          <w:szCs w:val="48"/>
          <w:u w:val="single"/>
        </w:rPr>
        <w:t>照顧者壓力測驗</w:t>
      </w:r>
      <w:r w:rsidRPr="009349CB">
        <w:rPr>
          <w:rFonts w:ascii="標楷體" w:eastAsia="標楷體" w:hAnsi="標楷體"/>
          <w:sz w:val="48"/>
          <w:szCs w:val="48"/>
          <w:u w:val="single"/>
        </w:rPr>
        <w:t>表</w:t>
      </w:r>
      <w:bookmarkEnd w:id="0"/>
      <w:bookmarkEnd w:id="1"/>
    </w:p>
    <w:p w:rsidR="00572508" w:rsidRPr="003A495B" w:rsidRDefault="00572508" w:rsidP="0035668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A495B">
        <w:rPr>
          <w:rFonts w:ascii="標楷體" w:eastAsia="標楷體" w:hAnsi="標楷體" w:hint="eastAsia"/>
          <w:sz w:val="28"/>
          <w:szCs w:val="28"/>
        </w:rPr>
        <w:t>您是否正承受著照顧壓力而不自覺呢？提供照顧者壓力檢測表，讓您檢視自己的壓力指數有幾分喔!請把最符合自己感受的分數圈起來</w:t>
      </w:r>
    </w:p>
    <w:p w:rsidR="002E64A4" w:rsidRPr="003A495B" w:rsidRDefault="002E64A4" w:rsidP="003A49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A495B">
        <w:rPr>
          <w:rFonts w:ascii="標楷體" w:eastAsia="標楷體" w:hAnsi="標楷體"/>
          <w:sz w:val="28"/>
          <w:szCs w:val="28"/>
        </w:rPr>
        <w:t>完成測量後，可來電諮詢，尋求社會資源的協助喔！</w:t>
      </w:r>
    </w:p>
    <w:p w:rsidR="002E64A4" w:rsidRPr="002E64A4" w:rsidRDefault="002E64A4" w:rsidP="003A495B">
      <w:pPr>
        <w:spacing w:line="48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2E64A4">
        <w:rPr>
          <w:rFonts w:ascii="標楷體" w:eastAsia="標楷體" w:hAnsi="標楷體"/>
          <w:b/>
          <w:sz w:val="28"/>
          <w:szCs w:val="28"/>
        </w:rPr>
        <w:t>照顧者關懷電話0800-50-7272（有你，真好真好）</w:t>
      </w:r>
    </w:p>
    <w:tbl>
      <w:tblPr>
        <w:tblStyle w:val="21"/>
        <w:tblW w:w="10060" w:type="dxa"/>
        <w:jc w:val="center"/>
        <w:tblInd w:w="426" w:type="dxa"/>
        <w:tblLook w:val="04A0" w:firstRow="1" w:lastRow="0" w:firstColumn="1" w:lastColumn="0" w:noHBand="0" w:noVBand="1"/>
      </w:tblPr>
      <w:tblGrid>
        <w:gridCol w:w="5528"/>
        <w:gridCol w:w="1303"/>
        <w:gridCol w:w="1011"/>
        <w:gridCol w:w="1229"/>
        <w:gridCol w:w="989"/>
      </w:tblGrid>
      <w:tr w:rsidR="00572508" w:rsidRPr="0090506B" w:rsidTr="00572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 xml:space="preserve"> 1.您覺得身體不舒服(不爽快)時還是要照顧他/她。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從來沒有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很少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有時候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經常</w:t>
            </w:r>
          </w:p>
        </w:tc>
      </w:tr>
      <w:tr w:rsidR="00572508" w:rsidRPr="0090506B" w:rsidTr="0057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 xml:space="preserve"> 2.感到疲倦。</w:t>
            </w:r>
          </w:p>
        </w:tc>
        <w:tc>
          <w:tcPr>
            <w:tcW w:w="1303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  <w:tr w:rsidR="00572508" w:rsidRPr="0090506B" w:rsidTr="00572508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 xml:space="preserve"> 3.體力上負擔重。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  <w:tr w:rsidR="00572508" w:rsidRPr="0090506B" w:rsidTr="0057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 xml:space="preserve"> 4.很難把他抱起來或移動他/她。</w:t>
            </w:r>
          </w:p>
        </w:tc>
        <w:tc>
          <w:tcPr>
            <w:tcW w:w="1303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  <w:tr w:rsidR="00572508" w:rsidRPr="0090506B" w:rsidTr="00572508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 xml:space="preserve"> 5.睡眠被干擾。(因為病人在夜裡無法安睡)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  <w:tr w:rsidR="00572508" w:rsidRPr="0090506B" w:rsidTr="0057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 xml:space="preserve"> 6.因為照顧他/她讓您的健康變壞了。</w:t>
            </w:r>
          </w:p>
        </w:tc>
        <w:tc>
          <w:tcPr>
            <w:tcW w:w="1303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  <w:tr w:rsidR="00572508" w:rsidRPr="0090506B" w:rsidTr="00572508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 xml:space="preserve"> 7.感到心力交瘁。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  <w:tr w:rsidR="00572508" w:rsidRPr="0090506B" w:rsidTr="0057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 xml:space="preserve"> 8.照顧他/她讓您精神上覺得痛苦。</w:t>
            </w:r>
          </w:p>
        </w:tc>
        <w:tc>
          <w:tcPr>
            <w:tcW w:w="1303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  <w:tr w:rsidR="00572508" w:rsidRPr="0090506B" w:rsidTr="00572508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 xml:space="preserve"> 9.當您和他/她在一起時，會感到生氣。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  <w:tr w:rsidR="00572508" w:rsidRPr="0090506B" w:rsidTr="0057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10.因為照顧家人，影響到您原先的旅行計畫。</w:t>
            </w:r>
          </w:p>
        </w:tc>
        <w:tc>
          <w:tcPr>
            <w:tcW w:w="1303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  <w:tr w:rsidR="00572508" w:rsidRPr="0090506B" w:rsidTr="00572508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11.與親朋好友交往受影響。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  <w:tr w:rsidR="00572508" w:rsidRPr="0090506B" w:rsidTr="0057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12.您必須時時刻刻都要注意他/她。</w:t>
            </w:r>
          </w:p>
        </w:tc>
        <w:tc>
          <w:tcPr>
            <w:tcW w:w="1303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  <w:tr w:rsidR="00572508" w:rsidRPr="0090506B" w:rsidTr="00572508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13.照顧他/她的花費大，造成負擔。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:rsidR="00572508" w:rsidRPr="00470F3E" w:rsidRDefault="00572508" w:rsidP="00BB3BA5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  <w:tr w:rsidR="00572508" w:rsidRPr="0090506B" w:rsidTr="0057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572508" w:rsidRPr="00470F3E" w:rsidRDefault="00572508" w:rsidP="00BB3BA5">
            <w:pPr>
              <w:ind w:leftChars="-45" w:left="-108"/>
              <w:jc w:val="both"/>
              <w:rPr>
                <w:rFonts w:ascii="標楷體" w:eastAsia="標楷體" w:hAnsi="標楷體"/>
                <w:b w:val="0"/>
              </w:rPr>
            </w:pPr>
            <w:r w:rsidRPr="00470F3E">
              <w:rPr>
                <w:rFonts w:ascii="標楷體" w:eastAsia="標楷體" w:hAnsi="標楷體" w:hint="eastAsia"/>
                <w:b w:val="0"/>
              </w:rPr>
              <w:t>14.不能外出工作，家庭收入受影響。</w:t>
            </w:r>
          </w:p>
        </w:tc>
        <w:tc>
          <w:tcPr>
            <w:tcW w:w="1303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0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從來沒有</w:t>
            </w:r>
          </w:p>
        </w:tc>
        <w:tc>
          <w:tcPr>
            <w:tcW w:w="1011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1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很少</w:t>
            </w:r>
          </w:p>
        </w:tc>
        <w:tc>
          <w:tcPr>
            <w:tcW w:w="122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2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有時候</w:t>
            </w:r>
          </w:p>
        </w:tc>
        <w:tc>
          <w:tcPr>
            <w:tcW w:w="989" w:type="dxa"/>
          </w:tcPr>
          <w:p w:rsidR="00572508" w:rsidRPr="00470F3E" w:rsidRDefault="00572508" w:rsidP="00BB3BA5">
            <w:pPr>
              <w:spacing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3</w:t>
            </w:r>
          </w:p>
          <w:p w:rsidR="00572508" w:rsidRPr="00470F3E" w:rsidRDefault="00572508" w:rsidP="004D5BE7">
            <w:pPr>
              <w:spacing w:beforeLines="50" w:before="1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70F3E">
              <w:rPr>
                <w:rFonts w:ascii="標楷體" w:eastAsia="標楷體" w:hAnsi="標楷體" w:hint="eastAsia"/>
              </w:rPr>
              <w:t>經常</w:t>
            </w:r>
          </w:p>
        </w:tc>
      </w:tr>
    </w:tbl>
    <w:p w:rsidR="002E64A4" w:rsidRPr="003A495B" w:rsidRDefault="00A97F74" w:rsidP="003A495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A495B">
        <w:rPr>
          <w:rFonts w:ascii="標楷體" w:eastAsia="標楷體" w:hAnsi="標楷體" w:hint="eastAsia"/>
          <w:sz w:val="28"/>
          <w:szCs w:val="28"/>
        </w:rPr>
        <w:t>桃園市老人家庭照顧者支持服務據點</w:t>
      </w:r>
    </w:p>
    <w:p w:rsidR="003A495B" w:rsidRPr="003A495B" w:rsidRDefault="003A495B" w:rsidP="003A495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A495B">
        <w:rPr>
          <w:rFonts w:ascii="標楷體" w:eastAsia="標楷體" w:hAnsi="標楷體" w:hint="eastAsia"/>
          <w:sz w:val="28"/>
          <w:szCs w:val="28"/>
        </w:rPr>
        <w:t>地址：楊梅區大模街10號2樓</w:t>
      </w:r>
    </w:p>
    <w:p w:rsidR="003A495B" w:rsidRPr="003A495B" w:rsidRDefault="003A495B" w:rsidP="003A495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A495B">
        <w:rPr>
          <w:rFonts w:ascii="標楷體" w:eastAsia="標楷體" w:hAnsi="標楷體" w:hint="eastAsia"/>
          <w:sz w:val="28"/>
          <w:szCs w:val="28"/>
        </w:rPr>
        <w:t>電話：03-4855785</w:t>
      </w:r>
    </w:p>
    <w:p w:rsidR="003A495B" w:rsidRPr="003A495B" w:rsidRDefault="003A495B" w:rsidP="003A495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A495B">
        <w:rPr>
          <w:rFonts w:ascii="標楷體" w:eastAsia="標楷體" w:hAnsi="標楷體" w:hint="eastAsia"/>
          <w:sz w:val="28"/>
          <w:szCs w:val="28"/>
        </w:rPr>
        <w:t>e-mail：ty.red@msa.hinet.net</w:t>
      </w:r>
    </w:p>
    <w:p w:rsidR="003A495B" w:rsidRPr="003A495B" w:rsidRDefault="003A495B" w:rsidP="00A97F74">
      <w:pPr>
        <w:spacing w:line="0" w:lineRule="atLeast"/>
        <w:jc w:val="right"/>
        <w:rPr>
          <w:rFonts w:ascii="Arial" w:eastAsia="標楷體" w:hAnsi="Arial"/>
          <w:sz w:val="28"/>
          <w:szCs w:val="28"/>
        </w:rPr>
      </w:pPr>
    </w:p>
    <w:p w:rsidR="002E64A4" w:rsidRDefault="002E64A4">
      <w:pPr>
        <w:widowControl/>
        <w:rPr>
          <w:rFonts w:ascii="Arial" w:eastAsia="標楷體" w:hAnsi="Arial"/>
          <w:sz w:val="28"/>
          <w:szCs w:val="28"/>
        </w:rPr>
      </w:pPr>
    </w:p>
    <w:p w:rsidR="003D54CF" w:rsidRDefault="002E64A4" w:rsidP="002E64A4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桃園市家庭照顧者支持服務據點</w:t>
      </w:r>
    </w:p>
    <w:p w:rsidR="002E64A4" w:rsidRDefault="002E64A4" w:rsidP="002E64A4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地址：楊梅區大模街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號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樓</w:t>
      </w:r>
    </w:p>
    <w:p w:rsidR="002E64A4" w:rsidRDefault="002E64A4" w:rsidP="002E64A4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電話：</w:t>
      </w:r>
      <w:r>
        <w:rPr>
          <w:rFonts w:hint="eastAsia"/>
          <w:sz w:val="28"/>
          <w:szCs w:val="28"/>
        </w:rPr>
        <w:t>03-4855785</w:t>
      </w:r>
    </w:p>
    <w:p w:rsidR="002E64A4" w:rsidRDefault="002E64A4" w:rsidP="002E64A4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e-mail</w:t>
      </w:r>
      <w:r>
        <w:rPr>
          <w:rFonts w:hint="eastAsia"/>
          <w:sz w:val="28"/>
          <w:szCs w:val="28"/>
        </w:rPr>
        <w:t>：</w:t>
      </w:r>
      <w:r w:rsidRPr="002E64A4">
        <w:rPr>
          <w:rFonts w:hint="eastAsia"/>
          <w:sz w:val="28"/>
          <w:szCs w:val="28"/>
        </w:rPr>
        <w:t>ty.red@msa.hinet.net</w:t>
      </w:r>
    </w:p>
    <w:p w:rsidR="002E64A4" w:rsidRDefault="002E64A4" w:rsidP="002E64A4">
      <w:pPr>
        <w:spacing w:line="0" w:lineRule="atLeast"/>
        <w:rPr>
          <w:sz w:val="28"/>
          <w:szCs w:val="28"/>
        </w:rPr>
      </w:pPr>
    </w:p>
    <w:p w:rsidR="002E64A4" w:rsidRDefault="002E64A4" w:rsidP="002E64A4">
      <w:pPr>
        <w:spacing w:line="0" w:lineRule="atLeast"/>
        <w:rPr>
          <w:sz w:val="28"/>
          <w:szCs w:val="28"/>
        </w:rPr>
      </w:pPr>
      <w:r w:rsidRPr="0042322F">
        <w:rPr>
          <w:rFonts w:hint="eastAsia"/>
          <w:b/>
          <w:sz w:val="28"/>
          <w:szCs w:val="28"/>
        </w:rPr>
        <w:t>服務內容</w:t>
      </w:r>
      <w:r>
        <w:rPr>
          <w:rFonts w:hint="eastAsia"/>
          <w:sz w:val="28"/>
          <w:szCs w:val="28"/>
        </w:rPr>
        <w:t>：</w:t>
      </w:r>
    </w:p>
    <w:p w:rsidR="002E64A4" w:rsidRPr="006D6426" w:rsidRDefault="002E64A4" w:rsidP="002E64A4">
      <w:pPr>
        <w:pStyle w:val="4"/>
        <w:spacing w:before="180" w:after="180"/>
        <w:ind w:left="1134" w:hanging="708"/>
      </w:pPr>
      <w:r w:rsidRPr="006D6426">
        <w:rPr>
          <w:rFonts w:hint="eastAsia"/>
        </w:rPr>
        <w:t>居家照顧技巧</w:t>
      </w:r>
      <w:r w:rsidR="0042322F">
        <w:rPr>
          <w:rFonts w:hint="eastAsia"/>
        </w:rPr>
        <w:t>到府</w:t>
      </w:r>
      <w:r w:rsidRPr="006D6426">
        <w:rPr>
          <w:rFonts w:hint="eastAsia"/>
        </w:rPr>
        <w:t>指導</w:t>
      </w:r>
    </w:p>
    <w:p w:rsidR="002E64A4" w:rsidRPr="00F77C50" w:rsidRDefault="002E64A4" w:rsidP="002E64A4">
      <w:pPr>
        <w:pStyle w:val="2"/>
        <w:numPr>
          <w:ilvl w:val="0"/>
          <w:numId w:val="2"/>
        </w:numPr>
        <w:tabs>
          <w:tab w:val="clear" w:pos="360"/>
        </w:tabs>
        <w:spacing w:before="100" w:beforeAutospacing="1" w:after="100" w:afterAutospacing="1" w:line="240" w:lineRule="auto"/>
        <w:ind w:leftChars="0" w:left="709" w:hanging="425"/>
        <w:jc w:val="both"/>
        <w:rPr>
          <w:rFonts w:ascii="標楷體" w:eastAsia="標楷體" w:hAnsi="標楷體"/>
        </w:rPr>
      </w:pPr>
      <w:r w:rsidRPr="00F77C50">
        <w:rPr>
          <w:rFonts w:ascii="標楷體" w:eastAsia="標楷體" w:hAnsi="標楷體" w:hint="eastAsia"/>
        </w:rPr>
        <w:t>服務對象：有照顧技巧方面需求之照顧者、剛出院病患回家後之照顧、缺乏照顧專業訓練之外籍監護工</w:t>
      </w:r>
    </w:p>
    <w:p w:rsidR="002E64A4" w:rsidRDefault="0042322F" w:rsidP="0042322F">
      <w:pPr>
        <w:pStyle w:val="2"/>
        <w:numPr>
          <w:ilvl w:val="0"/>
          <w:numId w:val="2"/>
        </w:numPr>
        <w:tabs>
          <w:tab w:val="clear" w:pos="360"/>
        </w:tabs>
        <w:spacing w:before="100" w:beforeAutospacing="1" w:after="100" w:afterAutospacing="1" w:line="240" w:lineRule="auto"/>
        <w:ind w:leftChars="0" w:left="709" w:hanging="425"/>
        <w:jc w:val="both"/>
        <w:rPr>
          <w:rFonts w:ascii="標楷體" w:eastAsia="標楷體" w:hAnsi="標楷體"/>
        </w:rPr>
      </w:pPr>
      <w:r w:rsidRPr="00BD7DF1">
        <w:rPr>
          <w:rFonts w:ascii="標楷體" w:eastAsia="標楷體" w:hAnsi="標楷體" w:hint="eastAsia"/>
        </w:rPr>
        <w:t>服務提供</w:t>
      </w:r>
      <w:r w:rsidRPr="00BD7DF1">
        <w:rPr>
          <w:rFonts w:ascii="新細明體" w:hAnsi="新細明體" w:hint="eastAsia"/>
        </w:rPr>
        <w:t>：</w:t>
      </w:r>
      <w:r w:rsidRPr="00BD7DF1">
        <w:rPr>
          <w:rFonts w:ascii="標楷體" w:eastAsia="標楷體" w:hAnsi="標楷體" w:hint="eastAsia"/>
        </w:rPr>
        <w:t>聘請約聘護理師或其他專業人員提供服務</w:t>
      </w:r>
    </w:p>
    <w:p w:rsidR="0042322F" w:rsidRPr="00F77C50" w:rsidRDefault="0042322F" w:rsidP="0042322F">
      <w:pPr>
        <w:pStyle w:val="2"/>
        <w:numPr>
          <w:ilvl w:val="0"/>
          <w:numId w:val="2"/>
        </w:numPr>
        <w:tabs>
          <w:tab w:val="clear" w:pos="360"/>
        </w:tabs>
        <w:spacing w:before="100" w:beforeAutospacing="1" w:after="100" w:afterAutospacing="1" w:line="240" w:lineRule="auto"/>
        <w:ind w:leftChars="0" w:left="709" w:hanging="425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服務次數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</w:rPr>
        <w:t>照顧技巧指導以每個家庭提供1次為原則，若1小時的確無法處理完所有的照顧問題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視案家需求最多2次。</w:t>
      </w:r>
    </w:p>
    <w:p w:rsidR="0042322F" w:rsidRDefault="0042322F" w:rsidP="0042322F">
      <w:pPr>
        <w:pStyle w:val="4"/>
        <w:spacing w:before="180" w:after="180"/>
        <w:ind w:left="1134" w:hanging="708"/>
      </w:pPr>
      <w:bookmarkStart w:id="3" w:name="_Toc441575955"/>
      <w:r w:rsidRPr="005D415C">
        <w:rPr>
          <w:rFonts w:hint="eastAsia"/>
        </w:rPr>
        <w:t>心理協談</w:t>
      </w:r>
      <w:bookmarkEnd w:id="3"/>
    </w:p>
    <w:p w:rsidR="0042322F" w:rsidRPr="00350899" w:rsidRDefault="0042322F" w:rsidP="0042322F">
      <w:pPr>
        <w:pStyle w:val="2"/>
        <w:spacing w:before="100" w:beforeAutospacing="1" w:after="100" w:afterAutospacing="1" w:line="240" w:lineRule="auto"/>
        <w:ind w:leftChars="0" w:left="0"/>
        <w:jc w:val="both"/>
        <w:rPr>
          <w:rFonts w:ascii="標楷體" w:eastAsia="標楷體" w:hAnsi="標楷體"/>
        </w:rPr>
      </w:pPr>
      <w:r w:rsidRPr="00350899">
        <w:rPr>
          <w:rFonts w:ascii="標楷體" w:eastAsia="標楷體" w:hAnsi="標楷體" w:hint="eastAsia"/>
        </w:rPr>
        <w:t>服務方式：由約聘</w:t>
      </w:r>
      <w:r w:rsidRPr="00350899">
        <w:rPr>
          <w:rFonts w:ascii="標楷體" w:eastAsia="標楷體" w:hAnsi="標楷體"/>
        </w:rPr>
        <w:t>心理師或社工師</w:t>
      </w:r>
      <w:r w:rsidRPr="00350899">
        <w:rPr>
          <w:rFonts w:ascii="標楷體" w:eastAsia="標楷體" w:hAnsi="標楷體" w:hint="eastAsia"/>
        </w:rPr>
        <w:t>提</w:t>
      </w:r>
      <w:r w:rsidRPr="00350899">
        <w:rPr>
          <w:rFonts w:ascii="標楷體" w:eastAsia="標楷體" w:hAnsi="標楷體"/>
        </w:rPr>
        <w:t>供</w:t>
      </w:r>
      <w:r w:rsidRPr="00350899">
        <w:rPr>
          <w:rFonts w:ascii="標楷體" w:eastAsia="標楷體" w:hAnsi="標楷體" w:hint="eastAsia"/>
        </w:rPr>
        <w:t>服</w:t>
      </w:r>
      <w:r w:rsidRPr="00350899">
        <w:rPr>
          <w:rFonts w:ascii="標楷體" w:eastAsia="標楷體" w:hAnsi="標楷體"/>
        </w:rPr>
        <w:t>務</w:t>
      </w:r>
      <w:r w:rsidRPr="00350899">
        <w:rPr>
          <w:rFonts w:ascii="標楷體" w:eastAsia="標楷體" w:hAnsi="標楷體" w:hint="eastAsia"/>
        </w:rPr>
        <w:t>予因擔任家庭照顧者而衍生與照顧有關之生涯規劃、情緒調適、壓力負荷、家庭關係等議題。</w:t>
      </w:r>
    </w:p>
    <w:p w:rsidR="0042322F" w:rsidRDefault="0042322F" w:rsidP="0042322F">
      <w:pPr>
        <w:pStyle w:val="4"/>
        <w:spacing w:before="180" w:after="180"/>
        <w:ind w:left="1134" w:hanging="708"/>
      </w:pPr>
      <w:bookmarkStart w:id="4" w:name="_Toc441575954"/>
      <w:r w:rsidRPr="00395967">
        <w:rPr>
          <w:rFonts w:hint="eastAsia"/>
        </w:rPr>
        <w:t>照顧技巧訓練</w:t>
      </w:r>
      <w:bookmarkEnd w:id="4"/>
    </w:p>
    <w:p w:rsidR="0042322F" w:rsidRPr="0042322F" w:rsidRDefault="0042322F" w:rsidP="0042322F">
      <w:pPr>
        <w:pStyle w:val="2"/>
        <w:numPr>
          <w:ilvl w:val="0"/>
          <w:numId w:val="12"/>
        </w:numPr>
        <w:tabs>
          <w:tab w:val="clear" w:pos="360"/>
        </w:tabs>
        <w:spacing w:before="100" w:beforeAutospacing="1" w:after="100" w:afterAutospacing="1" w:line="240" w:lineRule="auto"/>
        <w:ind w:leftChars="0" w:left="709" w:hanging="425"/>
        <w:jc w:val="both"/>
        <w:rPr>
          <w:rFonts w:ascii="標楷體" w:eastAsia="標楷體" w:hAnsi="標楷體"/>
        </w:rPr>
      </w:pPr>
      <w:r w:rsidRPr="0062059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服務對象</w:t>
      </w:r>
      <w:r w:rsidRPr="0042322F">
        <w:rPr>
          <w:rFonts w:ascii="標楷體" w:eastAsia="標楷體" w:hAnsi="標楷體" w:hint="eastAsia"/>
        </w:rPr>
        <w:t>：家庭照顧者，每場次參與人數為10-15人。</w:t>
      </w:r>
    </w:p>
    <w:p w:rsidR="0042322F" w:rsidRDefault="0042322F" w:rsidP="0042322F">
      <w:pPr>
        <w:pStyle w:val="2"/>
        <w:numPr>
          <w:ilvl w:val="0"/>
          <w:numId w:val="12"/>
        </w:numPr>
        <w:tabs>
          <w:tab w:val="clear" w:pos="360"/>
        </w:tabs>
        <w:spacing w:before="100" w:beforeAutospacing="1" w:after="100" w:afterAutospacing="1" w:line="240" w:lineRule="auto"/>
        <w:ind w:leftChars="0" w:left="709" w:hanging="425"/>
        <w:jc w:val="both"/>
        <w:rPr>
          <w:rFonts w:ascii="標楷體" w:hAnsi="標楷體" w:cstheme="minorBidi"/>
          <w:color w:val="000000" w:themeColor="text1"/>
          <w:kern w:val="24"/>
          <w:szCs w:val="26"/>
        </w:rPr>
      </w:pPr>
      <w:r w:rsidRPr="0042322F">
        <w:rPr>
          <w:rFonts w:ascii="標楷體" w:eastAsia="標楷體" w:hAnsi="標楷體" w:hint="eastAsia"/>
        </w:rPr>
        <w:t>活動內容：針對家庭照顧者所需之基本照顧如：營養與飲食、灌食之</w:t>
      </w:r>
      <w:r w:rsidRPr="00FA665A">
        <w:rPr>
          <w:rFonts w:ascii="標楷體" w:eastAsia="標楷體" w:hAnsi="標楷體" w:cstheme="minorBidi" w:hint="eastAsia"/>
          <w:color w:val="000000" w:themeColor="text1"/>
          <w:kern w:val="24"/>
          <w:sz w:val="26"/>
          <w:szCs w:val="26"/>
        </w:rPr>
        <w:t>注意事項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6"/>
          <w:szCs w:val="26"/>
        </w:rPr>
        <w:t>、</w:t>
      </w:r>
      <w:r w:rsidRPr="00620594">
        <w:rPr>
          <w:rFonts w:ascii="標楷體" w:eastAsia="標楷體" w:hAnsi="標楷體" w:cstheme="minorBidi" w:hint="eastAsia"/>
          <w:color w:val="000000" w:themeColor="text1"/>
          <w:kern w:val="24"/>
          <w:sz w:val="26"/>
          <w:szCs w:val="26"/>
        </w:rPr>
        <w:t>翻身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6"/>
          <w:szCs w:val="26"/>
        </w:rPr>
        <w:t>拍背、行走或</w:t>
      </w:r>
      <w:r w:rsidRPr="00620594">
        <w:rPr>
          <w:rFonts w:ascii="標楷體" w:eastAsia="標楷體" w:hAnsi="標楷體" w:cstheme="minorBidi" w:hint="eastAsia"/>
          <w:color w:val="000000" w:themeColor="text1"/>
          <w:kern w:val="24"/>
          <w:sz w:val="26"/>
          <w:szCs w:val="26"/>
        </w:rPr>
        <w:t>移位、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6"/>
          <w:szCs w:val="26"/>
        </w:rPr>
        <w:t>如何協助沐浴、</w:t>
      </w:r>
      <w:r w:rsidRPr="00620594">
        <w:rPr>
          <w:rFonts w:ascii="標楷體" w:eastAsia="標楷體" w:hAnsi="標楷體" w:cstheme="minorBidi" w:hint="eastAsia"/>
          <w:color w:val="000000" w:themeColor="text1"/>
          <w:kern w:val="24"/>
          <w:sz w:val="26"/>
          <w:szCs w:val="26"/>
        </w:rPr>
        <w:t>輔具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6"/>
          <w:szCs w:val="26"/>
        </w:rPr>
        <w:t>之使用、被動關節運動、居家環境無障礙</w:t>
      </w:r>
      <w:r w:rsidRPr="00620594">
        <w:rPr>
          <w:rFonts w:ascii="標楷體" w:eastAsia="標楷體" w:hAnsi="標楷體" w:cstheme="minorBidi" w:hint="eastAsia"/>
          <w:color w:val="000000" w:themeColor="text1"/>
          <w:kern w:val="24"/>
          <w:sz w:val="26"/>
          <w:szCs w:val="26"/>
        </w:rPr>
        <w:t>等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6"/>
          <w:szCs w:val="26"/>
        </w:rPr>
        <w:t>，亦或老人常見之生心理狀態、認識失智症及</w:t>
      </w:r>
      <w:r w:rsidRPr="00D60BA5">
        <w:rPr>
          <w:rFonts w:ascii="標楷體" w:eastAsia="標楷體" w:hAnsi="標楷體" w:cstheme="minorBidi" w:hint="eastAsia"/>
          <w:color w:val="000000" w:themeColor="text1"/>
          <w:kern w:val="24"/>
          <w:sz w:val="26"/>
          <w:szCs w:val="26"/>
        </w:rPr>
        <w:t>如何與失智症者溝通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6"/>
          <w:szCs w:val="26"/>
        </w:rPr>
        <w:t>等相關照顧知能</w:t>
      </w:r>
    </w:p>
    <w:p w:rsidR="0042322F" w:rsidRDefault="0042322F" w:rsidP="0042322F">
      <w:pPr>
        <w:pStyle w:val="4"/>
        <w:spacing w:before="180" w:after="180"/>
        <w:ind w:left="1134" w:hanging="708"/>
      </w:pPr>
      <w:bookmarkStart w:id="5" w:name="_Toc441575956"/>
      <w:r>
        <w:rPr>
          <w:rFonts w:hint="eastAsia"/>
        </w:rPr>
        <w:t>家庭照顧者支持團體</w:t>
      </w:r>
      <w:bookmarkEnd w:id="5"/>
      <w:r>
        <w:rPr>
          <w:rFonts w:hint="eastAsia"/>
        </w:rPr>
        <w:t xml:space="preserve"> </w:t>
      </w:r>
      <w:r w:rsidR="003D2349">
        <w:rPr>
          <w:rFonts w:hint="eastAsia"/>
        </w:rPr>
        <w:t>﹝不定期辦理，請來電洽詢﹞</w:t>
      </w:r>
    </w:p>
    <w:p w:rsidR="0042322F" w:rsidRDefault="0042322F" w:rsidP="0042322F">
      <w:pPr>
        <w:pStyle w:val="4"/>
        <w:spacing w:before="180" w:after="180"/>
        <w:ind w:left="1134" w:hanging="708"/>
      </w:pPr>
      <w:r>
        <w:rPr>
          <w:rFonts w:hint="eastAsia"/>
        </w:rPr>
        <w:t>團體紓壓活動</w:t>
      </w:r>
      <w:r w:rsidR="003D2349">
        <w:rPr>
          <w:rFonts w:hint="eastAsia"/>
        </w:rPr>
        <w:t>﹝不定期辦理，請來電洽詢﹞</w:t>
      </w:r>
    </w:p>
    <w:p w:rsidR="0042322F" w:rsidRPr="0042322F" w:rsidRDefault="0042322F" w:rsidP="0042322F">
      <w:pPr>
        <w:pStyle w:val="4"/>
        <w:spacing w:before="180" w:after="180"/>
        <w:ind w:left="1134" w:hanging="708"/>
      </w:pPr>
      <w:r>
        <w:rPr>
          <w:rFonts w:hint="eastAsia"/>
        </w:rPr>
        <w:t>福利諮詢服務</w:t>
      </w:r>
    </w:p>
    <w:sectPr w:rsidR="0042322F" w:rsidRPr="0042322F" w:rsidSect="003A495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9E" w:rsidRDefault="0043249E" w:rsidP="002E64A4">
      <w:r>
        <w:separator/>
      </w:r>
    </w:p>
  </w:endnote>
  <w:endnote w:type="continuationSeparator" w:id="0">
    <w:p w:rsidR="0043249E" w:rsidRDefault="0043249E" w:rsidP="002E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9E" w:rsidRDefault="0043249E" w:rsidP="002E64A4">
      <w:r>
        <w:separator/>
      </w:r>
    </w:p>
  </w:footnote>
  <w:footnote w:type="continuationSeparator" w:id="0">
    <w:p w:rsidR="0043249E" w:rsidRDefault="0043249E" w:rsidP="002E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D47"/>
    <w:multiLevelType w:val="hybridMultilevel"/>
    <w:tmpl w:val="A91E68B2"/>
    <w:lvl w:ilvl="0" w:tplc="D3203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425161"/>
    <w:multiLevelType w:val="hybridMultilevel"/>
    <w:tmpl w:val="A91E68B2"/>
    <w:lvl w:ilvl="0" w:tplc="D3203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D02E7E"/>
    <w:multiLevelType w:val="hybridMultilevel"/>
    <w:tmpl w:val="A91E68B2"/>
    <w:lvl w:ilvl="0" w:tplc="D3203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82D5609"/>
    <w:multiLevelType w:val="hybridMultilevel"/>
    <w:tmpl w:val="9B0C96CC"/>
    <w:lvl w:ilvl="0" w:tplc="DC7C13B4">
      <w:start w:val="1"/>
      <w:numFmt w:val="taiwaneseCountingThousand"/>
      <w:lvlText w:val="%1、"/>
      <w:lvlJc w:val="left"/>
      <w:pPr>
        <w:ind w:left="451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4">
    <w:nsid w:val="3BE7443F"/>
    <w:multiLevelType w:val="hybridMultilevel"/>
    <w:tmpl w:val="D0C6C3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CD54B0"/>
    <w:multiLevelType w:val="multilevel"/>
    <w:tmpl w:val="7458C3C0"/>
    <w:lvl w:ilvl="0">
      <w:start w:val="1"/>
      <w:numFmt w:val="ideographLegalTraditional"/>
      <w:pStyle w:val="1"/>
      <w:lvlText w:val="%1."/>
      <w:lvlJc w:val="left"/>
      <w:pPr>
        <w:ind w:left="480" w:hanging="480"/>
      </w:pPr>
      <w:rPr>
        <w:rFonts w:hint="eastAsia"/>
        <w:b/>
        <w:i w:val="0"/>
        <w:color w:val="auto"/>
        <w:sz w:val="28"/>
        <w:szCs w:val="26"/>
        <w:lang w:val="en-US"/>
      </w:rPr>
    </w:lvl>
    <w:lvl w:ilvl="1">
      <w:start w:val="1"/>
      <w:numFmt w:val="decimal"/>
      <w:lvlText w:val="%2."/>
      <w:lvlJc w:val="left"/>
      <w:pPr>
        <w:ind w:left="822" w:hanging="6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taiwaneseCountingThousand"/>
      <w:suff w:val="space"/>
      <w:lvlText w:val="(%3)"/>
      <w:lvlJc w:val="left"/>
      <w:pPr>
        <w:ind w:left="1955" w:hanging="1247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taiwaneseCountingThousand"/>
      <w:pStyle w:val="4"/>
      <w:lvlText w:val="%4、"/>
      <w:lvlJc w:val="left"/>
      <w:pPr>
        <w:ind w:left="1560" w:hanging="113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suff w:val="space"/>
      <w:lvlText w:val="(%5)"/>
      <w:lvlJc w:val="left"/>
      <w:pPr>
        <w:ind w:left="2550" w:hanging="510"/>
      </w:pPr>
      <w:rPr>
        <w:rFonts w:hint="eastAsia"/>
      </w:rPr>
    </w:lvl>
    <w:lvl w:ilvl="5">
      <w:start w:val="1"/>
      <w:numFmt w:val="upperLetter"/>
      <w:pStyle w:val="6"/>
      <w:suff w:val="space"/>
      <w:lvlText w:val="%6."/>
      <w:lvlJc w:val="left"/>
      <w:pPr>
        <w:ind w:left="29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542"/>
        </w:tabs>
        <w:ind w:left="35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09"/>
        </w:tabs>
        <w:ind w:left="41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817"/>
        </w:tabs>
        <w:ind w:left="4817" w:hanging="1700"/>
      </w:pPr>
      <w:rPr>
        <w:rFonts w:hint="eastAsia"/>
      </w:rPr>
    </w:lvl>
  </w:abstractNum>
  <w:abstractNum w:abstractNumId="6">
    <w:nsid w:val="5E4A7A59"/>
    <w:multiLevelType w:val="hybridMultilevel"/>
    <w:tmpl w:val="A91E68B2"/>
    <w:lvl w:ilvl="0" w:tplc="D3203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68C2562"/>
    <w:multiLevelType w:val="hybridMultilevel"/>
    <w:tmpl w:val="83F23FCE"/>
    <w:lvl w:ilvl="0" w:tplc="BDA03D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18EEC662">
      <w:start w:val="3"/>
      <w:numFmt w:val="bullet"/>
      <w:lvlText w:val="＊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F37688EC">
      <w:start w:val="3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1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08"/>
    <w:rsid w:val="002E64A4"/>
    <w:rsid w:val="00356682"/>
    <w:rsid w:val="003A495B"/>
    <w:rsid w:val="003D2349"/>
    <w:rsid w:val="003D54CF"/>
    <w:rsid w:val="0042246B"/>
    <w:rsid w:val="0042322F"/>
    <w:rsid w:val="0043249E"/>
    <w:rsid w:val="004D5BE7"/>
    <w:rsid w:val="00572508"/>
    <w:rsid w:val="00584B1D"/>
    <w:rsid w:val="009349CB"/>
    <w:rsid w:val="00A9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0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E64A4"/>
    <w:pPr>
      <w:keepNext/>
      <w:numPr>
        <w:numId w:val="1"/>
      </w:numPr>
      <w:spacing w:beforeLines="50" w:afterLines="50"/>
      <w:jc w:val="both"/>
      <w:outlineLvl w:val="0"/>
    </w:pPr>
    <w:rPr>
      <w:rFonts w:ascii="標楷體" w:eastAsia="標楷體" w:hAnsi="標楷體"/>
      <w:b/>
      <w:bCs/>
      <w:kern w:val="52"/>
      <w:sz w:val="30"/>
      <w:szCs w:val="30"/>
    </w:rPr>
  </w:style>
  <w:style w:type="paragraph" w:styleId="4">
    <w:name w:val="heading 4"/>
    <w:basedOn w:val="a"/>
    <w:next w:val="a"/>
    <w:link w:val="40"/>
    <w:qFormat/>
    <w:rsid w:val="002E64A4"/>
    <w:pPr>
      <w:keepNext/>
      <w:numPr>
        <w:ilvl w:val="3"/>
        <w:numId w:val="1"/>
      </w:numPr>
      <w:spacing w:beforeLines="50" w:afterLines="50"/>
      <w:jc w:val="both"/>
      <w:outlineLvl w:val="3"/>
    </w:pPr>
    <w:rPr>
      <w:rFonts w:ascii="Book Antiqua" w:eastAsia="標楷體" w:hAnsi="Book Antiqua"/>
      <w:sz w:val="26"/>
      <w:szCs w:val="36"/>
    </w:rPr>
  </w:style>
  <w:style w:type="paragraph" w:styleId="5">
    <w:name w:val="heading 5"/>
    <w:basedOn w:val="a"/>
    <w:next w:val="a"/>
    <w:link w:val="50"/>
    <w:qFormat/>
    <w:rsid w:val="002E64A4"/>
    <w:pPr>
      <w:keepNext/>
      <w:numPr>
        <w:ilvl w:val="4"/>
        <w:numId w:val="1"/>
      </w:numPr>
      <w:spacing w:beforeLines="50" w:afterLines="50"/>
      <w:jc w:val="both"/>
      <w:outlineLvl w:val="4"/>
    </w:pPr>
    <w:rPr>
      <w:rFonts w:ascii="Book Antiqua" w:eastAsia="標楷體" w:hAnsi="Book Antiqua"/>
      <w:sz w:val="26"/>
      <w:szCs w:val="36"/>
    </w:rPr>
  </w:style>
  <w:style w:type="paragraph" w:styleId="6">
    <w:name w:val="heading 6"/>
    <w:basedOn w:val="a"/>
    <w:next w:val="a"/>
    <w:link w:val="60"/>
    <w:qFormat/>
    <w:rsid w:val="002E64A4"/>
    <w:pPr>
      <w:keepNext/>
      <w:numPr>
        <w:ilvl w:val="5"/>
        <w:numId w:val="1"/>
      </w:numPr>
      <w:spacing w:beforeLines="50" w:afterLines="50" w:line="360" w:lineRule="atLeast"/>
      <w:jc w:val="both"/>
      <w:outlineLvl w:val="5"/>
    </w:pPr>
    <w:rPr>
      <w:rFonts w:ascii="Arial" w:eastAsia="標楷體" w:hAnsi="Arial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純表格 21"/>
    <w:basedOn w:val="a1"/>
    <w:uiPriority w:val="42"/>
    <w:rsid w:val="005725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2E6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64A4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E6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64A4"/>
    <w:rPr>
      <w:kern w:val="2"/>
    </w:rPr>
  </w:style>
  <w:style w:type="paragraph" w:styleId="Web">
    <w:name w:val="Normal (Web)"/>
    <w:basedOn w:val="a"/>
    <w:uiPriority w:val="99"/>
    <w:semiHidden/>
    <w:unhideWhenUsed/>
    <w:rsid w:val="002E64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2E64A4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rsid w:val="002E64A4"/>
    <w:rPr>
      <w:rFonts w:ascii="標楷體" w:eastAsia="標楷體" w:hAnsi="標楷體"/>
      <w:b/>
      <w:bCs/>
      <w:kern w:val="52"/>
      <w:sz w:val="30"/>
      <w:szCs w:val="30"/>
    </w:rPr>
  </w:style>
  <w:style w:type="character" w:customStyle="1" w:styleId="40">
    <w:name w:val="標題 4 字元"/>
    <w:basedOn w:val="a0"/>
    <w:link w:val="4"/>
    <w:rsid w:val="002E64A4"/>
    <w:rPr>
      <w:rFonts w:ascii="Book Antiqua" w:eastAsia="標楷體" w:hAnsi="Book Antiqua"/>
      <w:kern w:val="2"/>
      <w:sz w:val="26"/>
      <w:szCs w:val="36"/>
    </w:rPr>
  </w:style>
  <w:style w:type="character" w:customStyle="1" w:styleId="50">
    <w:name w:val="標題 5 字元"/>
    <w:basedOn w:val="a0"/>
    <w:link w:val="5"/>
    <w:rsid w:val="002E64A4"/>
    <w:rPr>
      <w:rFonts w:ascii="Book Antiqua" w:eastAsia="標楷體" w:hAnsi="Book Antiqua"/>
      <w:kern w:val="2"/>
      <w:sz w:val="26"/>
      <w:szCs w:val="36"/>
    </w:rPr>
  </w:style>
  <w:style w:type="character" w:customStyle="1" w:styleId="60">
    <w:name w:val="標題 6 字元"/>
    <w:basedOn w:val="a0"/>
    <w:link w:val="6"/>
    <w:rsid w:val="002E64A4"/>
    <w:rPr>
      <w:rFonts w:ascii="Arial" w:eastAsia="標楷體" w:hAnsi="Arial"/>
      <w:kern w:val="2"/>
      <w:sz w:val="28"/>
      <w:szCs w:val="36"/>
    </w:rPr>
  </w:style>
  <w:style w:type="paragraph" w:styleId="2">
    <w:name w:val="Body Text Indent 2"/>
    <w:basedOn w:val="a"/>
    <w:link w:val="20"/>
    <w:uiPriority w:val="99"/>
    <w:unhideWhenUsed/>
    <w:rsid w:val="002E64A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2E64A4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2322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0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E64A4"/>
    <w:pPr>
      <w:keepNext/>
      <w:numPr>
        <w:numId w:val="1"/>
      </w:numPr>
      <w:spacing w:beforeLines="50" w:afterLines="50"/>
      <w:jc w:val="both"/>
      <w:outlineLvl w:val="0"/>
    </w:pPr>
    <w:rPr>
      <w:rFonts w:ascii="標楷體" w:eastAsia="標楷體" w:hAnsi="標楷體"/>
      <w:b/>
      <w:bCs/>
      <w:kern w:val="52"/>
      <w:sz w:val="30"/>
      <w:szCs w:val="30"/>
    </w:rPr>
  </w:style>
  <w:style w:type="paragraph" w:styleId="4">
    <w:name w:val="heading 4"/>
    <w:basedOn w:val="a"/>
    <w:next w:val="a"/>
    <w:link w:val="40"/>
    <w:qFormat/>
    <w:rsid w:val="002E64A4"/>
    <w:pPr>
      <w:keepNext/>
      <w:numPr>
        <w:ilvl w:val="3"/>
        <w:numId w:val="1"/>
      </w:numPr>
      <w:spacing w:beforeLines="50" w:afterLines="50"/>
      <w:jc w:val="both"/>
      <w:outlineLvl w:val="3"/>
    </w:pPr>
    <w:rPr>
      <w:rFonts w:ascii="Book Antiqua" w:eastAsia="標楷體" w:hAnsi="Book Antiqua"/>
      <w:sz w:val="26"/>
      <w:szCs w:val="36"/>
    </w:rPr>
  </w:style>
  <w:style w:type="paragraph" w:styleId="5">
    <w:name w:val="heading 5"/>
    <w:basedOn w:val="a"/>
    <w:next w:val="a"/>
    <w:link w:val="50"/>
    <w:qFormat/>
    <w:rsid w:val="002E64A4"/>
    <w:pPr>
      <w:keepNext/>
      <w:numPr>
        <w:ilvl w:val="4"/>
        <w:numId w:val="1"/>
      </w:numPr>
      <w:spacing w:beforeLines="50" w:afterLines="50"/>
      <w:jc w:val="both"/>
      <w:outlineLvl w:val="4"/>
    </w:pPr>
    <w:rPr>
      <w:rFonts w:ascii="Book Antiqua" w:eastAsia="標楷體" w:hAnsi="Book Antiqua"/>
      <w:sz w:val="26"/>
      <w:szCs w:val="36"/>
    </w:rPr>
  </w:style>
  <w:style w:type="paragraph" w:styleId="6">
    <w:name w:val="heading 6"/>
    <w:basedOn w:val="a"/>
    <w:next w:val="a"/>
    <w:link w:val="60"/>
    <w:qFormat/>
    <w:rsid w:val="002E64A4"/>
    <w:pPr>
      <w:keepNext/>
      <w:numPr>
        <w:ilvl w:val="5"/>
        <w:numId w:val="1"/>
      </w:numPr>
      <w:spacing w:beforeLines="50" w:afterLines="50" w:line="360" w:lineRule="atLeast"/>
      <w:jc w:val="both"/>
      <w:outlineLvl w:val="5"/>
    </w:pPr>
    <w:rPr>
      <w:rFonts w:ascii="Arial" w:eastAsia="標楷體" w:hAnsi="Arial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純表格 21"/>
    <w:basedOn w:val="a1"/>
    <w:uiPriority w:val="42"/>
    <w:rsid w:val="005725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2E6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64A4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E6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64A4"/>
    <w:rPr>
      <w:kern w:val="2"/>
    </w:rPr>
  </w:style>
  <w:style w:type="paragraph" w:styleId="Web">
    <w:name w:val="Normal (Web)"/>
    <w:basedOn w:val="a"/>
    <w:uiPriority w:val="99"/>
    <w:semiHidden/>
    <w:unhideWhenUsed/>
    <w:rsid w:val="002E64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2E64A4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rsid w:val="002E64A4"/>
    <w:rPr>
      <w:rFonts w:ascii="標楷體" w:eastAsia="標楷體" w:hAnsi="標楷體"/>
      <w:b/>
      <w:bCs/>
      <w:kern w:val="52"/>
      <w:sz w:val="30"/>
      <w:szCs w:val="30"/>
    </w:rPr>
  </w:style>
  <w:style w:type="character" w:customStyle="1" w:styleId="40">
    <w:name w:val="標題 4 字元"/>
    <w:basedOn w:val="a0"/>
    <w:link w:val="4"/>
    <w:rsid w:val="002E64A4"/>
    <w:rPr>
      <w:rFonts w:ascii="Book Antiqua" w:eastAsia="標楷體" w:hAnsi="Book Antiqua"/>
      <w:kern w:val="2"/>
      <w:sz w:val="26"/>
      <w:szCs w:val="36"/>
    </w:rPr>
  </w:style>
  <w:style w:type="character" w:customStyle="1" w:styleId="50">
    <w:name w:val="標題 5 字元"/>
    <w:basedOn w:val="a0"/>
    <w:link w:val="5"/>
    <w:rsid w:val="002E64A4"/>
    <w:rPr>
      <w:rFonts w:ascii="Book Antiqua" w:eastAsia="標楷體" w:hAnsi="Book Antiqua"/>
      <w:kern w:val="2"/>
      <w:sz w:val="26"/>
      <w:szCs w:val="36"/>
    </w:rPr>
  </w:style>
  <w:style w:type="character" w:customStyle="1" w:styleId="60">
    <w:name w:val="標題 6 字元"/>
    <w:basedOn w:val="a0"/>
    <w:link w:val="6"/>
    <w:rsid w:val="002E64A4"/>
    <w:rPr>
      <w:rFonts w:ascii="Arial" w:eastAsia="標楷體" w:hAnsi="Arial"/>
      <w:kern w:val="2"/>
      <w:sz w:val="28"/>
      <w:szCs w:val="36"/>
    </w:rPr>
  </w:style>
  <w:style w:type="paragraph" w:styleId="2">
    <w:name w:val="Body Text Indent 2"/>
    <w:basedOn w:val="a"/>
    <w:link w:val="20"/>
    <w:uiPriority w:val="99"/>
    <w:unhideWhenUsed/>
    <w:rsid w:val="002E64A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2E64A4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232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羅珮心</cp:lastModifiedBy>
  <cp:revision>2</cp:revision>
  <dcterms:created xsi:type="dcterms:W3CDTF">2016-08-18T05:38:00Z</dcterms:created>
  <dcterms:modified xsi:type="dcterms:W3CDTF">2016-08-18T05:38:00Z</dcterms:modified>
</cp:coreProperties>
</file>